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F73D" w14:textId="2EAB4B23" w:rsidR="00FD6E19" w:rsidRDefault="00E65785">
      <w:r>
        <w:rPr>
          <w:rFonts w:hint="eastAsia"/>
        </w:rPr>
        <w:t>仙南歯科医師会会員各位</w:t>
      </w:r>
    </w:p>
    <w:p w14:paraId="7C6E4318" w14:textId="1C54545F" w:rsidR="00E65785" w:rsidRDefault="00E65785" w:rsidP="003A0AED">
      <w:pPr>
        <w:jc w:val="right"/>
      </w:pPr>
      <w:r>
        <w:rPr>
          <w:rFonts w:hint="eastAsia"/>
        </w:rPr>
        <w:t>令和</w:t>
      </w:r>
      <w:r w:rsidR="008025F9">
        <w:rPr>
          <w:rFonts w:hint="eastAsia"/>
        </w:rPr>
        <w:t>６</w:t>
      </w:r>
      <w:r>
        <w:rPr>
          <w:rFonts w:hint="eastAsia"/>
        </w:rPr>
        <w:t>年</w:t>
      </w:r>
      <w:r w:rsidR="008025F9">
        <w:rPr>
          <w:rFonts w:hint="eastAsia"/>
        </w:rPr>
        <w:t>１</w:t>
      </w:r>
      <w:r>
        <w:rPr>
          <w:rFonts w:hint="eastAsia"/>
        </w:rPr>
        <w:t>月</w:t>
      </w:r>
      <w:r w:rsidR="008025F9">
        <w:rPr>
          <w:rFonts w:hint="eastAsia"/>
        </w:rPr>
        <w:t>１</w:t>
      </w:r>
      <w:r w:rsidR="006226E1">
        <w:rPr>
          <w:rFonts w:hint="eastAsia"/>
        </w:rPr>
        <w:t>７</w:t>
      </w:r>
      <w:r>
        <w:rPr>
          <w:rFonts w:hint="eastAsia"/>
        </w:rPr>
        <w:t>日</w:t>
      </w:r>
    </w:p>
    <w:p w14:paraId="1AD79E95" w14:textId="4F5FD964" w:rsidR="00E65785" w:rsidRDefault="00E65785" w:rsidP="003A0AED">
      <w:pPr>
        <w:jc w:val="right"/>
      </w:pPr>
      <w:r>
        <w:rPr>
          <w:rFonts w:hint="eastAsia"/>
        </w:rPr>
        <w:t>仙南歯科医師会　会長　千木良尚志</w:t>
      </w:r>
    </w:p>
    <w:p w14:paraId="2B23B1C3" w14:textId="0296260C" w:rsidR="00E65785" w:rsidRDefault="00E65785" w:rsidP="003A0AED">
      <w:pPr>
        <w:jc w:val="right"/>
      </w:pPr>
      <w:r>
        <w:rPr>
          <w:rFonts w:hint="eastAsia"/>
        </w:rPr>
        <w:t>医療管理</w:t>
      </w:r>
      <w:r w:rsidR="003A0AED">
        <w:rPr>
          <w:rFonts w:hint="eastAsia"/>
        </w:rPr>
        <w:t xml:space="preserve">　</w:t>
      </w:r>
      <w:r>
        <w:rPr>
          <w:rFonts w:hint="eastAsia"/>
        </w:rPr>
        <w:t xml:space="preserve">　西村英紀</w:t>
      </w:r>
    </w:p>
    <w:p w14:paraId="3C01107B" w14:textId="0FE21275" w:rsidR="00E65785" w:rsidRDefault="00E65785"/>
    <w:p w14:paraId="6EEAC8D3" w14:textId="493BD9E4" w:rsidR="00E65785" w:rsidRPr="003A0AED" w:rsidRDefault="00E65785" w:rsidP="003A0AED">
      <w:pPr>
        <w:jc w:val="center"/>
        <w:rPr>
          <w:b/>
          <w:bCs/>
          <w:sz w:val="28"/>
          <w:szCs w:val="28"/>
        </w:rPr>
      </w:pPr>
      <w:r w:rsidRPr="003A0AED">
        <w:rPr>
          <w:rFonts w:hint="eastAsia"/>
          <w:b/>
          <w:bCs/>
          <w:sz w:val="28"/>
          <w:szCs w:val="28"/>
        </w:rPr>
        <w:t>令和</w:t>
      </w:r>
      <w:r w:rsidR="00AD61BA">
        <w:rPr>
          <w:rFonts w:hint="eastAsia"/>
          <w:b/>
          <w:bCs/>
          <w:sz w:val="28"/>
          <w:szCs w:val="28"/>
        </w:rPr>
        <w:t>５</w:t>
      </w:r>
      <w:r w:rsidRPr="003A0AED">
        <w:rPr>
          <w:rFonts w:hint="eastAsia"/>
          <w:b/>
          <w:bCs/>
          <w:sz w:val="28"/>
          <w:szCs w:val="28"/>
        </w:rPr>
        <w:t>年度宮城県医療機関等原油価格・物価高騰対策事業費補助金について</w:t>
      </w:r>
    </w:p>
    <w:p w14:paraId="405ABFBF" w14:textId="747AE07E" w:rsidR="00E65785" w:rsidRDefault="00E65785"/>
    <w:p w14:paraId="2903475F" w14:textId="3636B210" w:rsidR="00E65785" w:rsidRDefault="00EE776B" w:rsidP="003A0AED">
      <w:pPr>
        <w:ind w:firstLineChars="100" w:firstLine="234"/>
      </w:pPr>
      <w:r>
        <w:rPr>
          <w:rFonts w:ascii="Arial" w:hAnsi="Arial" w:cs="Arial" w:hint="eastAsia"/>
          <w:color w:val="000000"/>
          <w:spacing w:val="12"/>
          <w:shd w:val="clear" w:color="auto" w:fill="FFFFFF"/>
        </w:rPr>
        <w:t>寒中</w:t>
      </w:r>
      <w:r w:rsidR="00E65785">
        <w:rPr>
          <w:rFonts w:ascii="Arial" w:hAnsi="Arial" w:cs="Arial"/>
          <w:color w:val="000000"/>
          <w:spacing w:val="12"/>
          <w:shd w:val="clear" w:color="auto" w:fill="FFFFFF"/>
        </w:rPr>
        <w:t>の候</w:t>
      </w:r>
      <w:r w:rsidR="00E65785">
        <w:rPr>
          <w:rFonts w:ascii="Arial" w:hAnsi="Arial" w:cs="Arial" w:hint="eastAsia"/>
          <w:color w:val="000000"/>
          <w:spacing w:val="12"/>
          <w:shd w:val="clear" w:color="auto" w:fill="FFFFFF"/>
        </w:rPr>
        <w:t>会員の皆様</w:t>
      </w:r>
      <w:r w:rsidR="00E65785">
        <w:rPr>
          <w:rFonts w:ascii="Arial" w:hAnsi="Arial" w:cs="Arial"/>
          <w:color w:val="000000"/>
          <w:spacing w:val="12"/>
          <w:shd w:val="clear" w:color="auto" w:fill="FFFFFF"/>
        </w:rPr>
        <w:t>におかれましては益々ご健勝のことと心よりお慶び申し上げます。</w:t>
      </w:r>
      <w:r w:rsidR="00E65785">
        <w:rPr>
          <w:rFonts w:ascii="Arial" w:hAnsi="Arial" w:cs="Arial" w:hint="eastAsia"/>
          <w:color w:val="000000"/>
          <w:spacing w:val="12"/>
          <w:shd w:val="clear" w:color="auto" w:fill="FFFFFF"/>
        </w:rPr>
        <w:t>さて、</w:t>
      </w:r>
      <w:r w:rsidR="006D0288">
        <w:rPr>
          <w:rFonts w:ascii="Arial" w:hAnsi="Arial" w:cs="Arial" w:hint="eastAsia"/>
          <w:color w:val="000000"/>
          <w:spacing w:val="12"/>
          <w:shd w:val="clear" w:color="auto" w:fill="FFFFFF"/>
        </w:rPr>
        <w:t>宮城県保健福祉部</w:t>
      </w:r>
      <w:r>
        <w:rPr>
          <w:rFonts w:ascii="Arial" w:hAnsi="Arial" w:cs="Arial" w:hint="eastAsia"/>
          <w:color w:val="000000"/>
          <w:spacing w:val="12"/>
          <w:shd w:val="clear" w:color="auto" w:fill="FFFFFF"/>
        </w:rPr>
        <w:t>医療政策課</w:t>
      </w:r>
      <w:r w:rsidR="006D0288">
        <w:rPr>
          <w:rFonts w:ascii="Arial" w:hAnsi="Arial" w:cs="Arial" w:hint="eastAsia"/>
          <w:color w:val="000000"/>
          <w:spacing w:val="12"/>
          <w:shd w:val="clear" w:color="auto" w:fill="FFFFFF"/>
        </w:rPr>
        <w:t>より</w:t>
      </w:r>
      <w:r w:rsidR="006D0288">
        <w:rPr>
          <w:rFonts w:hint="eastAsia"/>
        </w:rPr>
        <w:t>宮城県医療機関等原油価格・物価高騰対策事業費補助金の通知がありました</w:t>
      </w:r>
      <w:r w:rsidR="00456592">
        <w:rPr>
          <w:rFonts w:hint="eastAsia"/>
        </w:rPr>
        <w:t>のでご案内いたします。</w:t>
      </w:r>
    </w:p>
    <w:p w14:paraId="5E30B9FB" w14:textId="510A5DF9" w:rsidR="006D0288" w:rsidRDefault="006D0288" w:rsidP="00C0638C">
      <w:pPr>
        <w:ind w:firstLineChars="100" w:firstLine="210"/>
        <w:rPr>
          <w:rFonts w:eastAsiaTheme="minorHAnsi"/>
        </w:rPr>
      </w:pPr>
      <w:r>
        <w:rPr>
          <w:rFonts w:hint="eastAsia"/>
        </w:rPr>
        <w:t>申請方法は宮城県公式ウェブサイト「令和</w:t>
      </w:r>
      <w:r w:rsidR="009966C3">
        <w:rPr>
          <w:rFonts w:hint="eastAsia"/>
        </w:rPr>
        <w:t>５</w:t>
      </w:r>
      <w:r>
        <w:rPr>
          <w:rFonts w:hint="eastAsia"/>
        </w:rPr>
        <w:t>年度宮城県医療機関等原油価格・物価高騰対策事業費補助金」から「交付申請兼書実績報告書（エクセル</w:t>
      </w:r>
      <w:r>
        <w:t>）」</w:t>
      </w:r>
      <w:r>
        <w:rPr>
          <w:rFonts w:hint="eastAsia"/>
        </w:rPr>
        <w:t>をダウンロードいただき、交付申請書</w:t>
      </w:r>
      <w:r w:rsidR="00456592">
        <w:rPr>
          <w:rFonts w:hint="eastAsia"/>
        </w:rPr>
        <w:t>（実績報告書）</w:t>
      </w:r>
      <w:r>
        <w:rPr>
          <w:rFonts w:hint="eastAsia"/>
        </w:rPr>
        <w:t>、振込先口座</w:t>
      </w:r>
      <w:r w:rsidR="00456592">
        <w:rPr>
          <w:rFonts w:hint="eastAsia"/>
        </w:rPr>
        <w:t>の</w:t>
      </w:r>
      <w:r>
        <w:rPr>
          <w:rFonts w:hint="eastAsia"/>
        </w:rPr>
        <w:t>通帳の表紙見開きの写</w:t>
      </w:r>
      <w:r w:rsidRPr="003A0AED">
        <w:rPr>
          <w:rFonts w:eastAsiaTheme="minorHAnsi" w:hint="eastAsia"/>
        </w:rPr>
        <w:t>しを</w:t>
      </w:r>
      <w:r w:rsidR="00456592">
        <w:rPr>
          <w:rFonts w:eastAsiaTheme="minorHAnsi" w:hint="eastAsia"/>
        </w:rPr>
        <w:t>「宮城県電子申請システム」に添付し</w:t>
      </w:r>
      <w:r w:rsidRPr="003A0AED">
        <w:rPr>
          <w:rFonts w:eastAsiaTheme="minorHAnsi" w:hint="eastAsia"/>
        </w:rPr>
        <w:t>令和</w:t>
      </w:r>
      <w:r w:rsidR="008025F9">
        <w:rPr>
          <w:rFonts w:eastAsiaTheme="minorHAnsi" w:hint="eastAsia"/>
        </w:rPr>
        <w:t>６</w:t>
      </w:r>
      <w:r w:rsidRPr="003A0AED">
        <w:rPr>
          <w:rFonts w:eastAsiaTheme="minorHAnsi" w:hint="eastAsia"/>
        </w:rPr>
        <w:t>年</w:t>
      </w:r>
      <w:r w:rsidR="008025F9">
        <w:rPr>
          <w:rFonts w:eastAsiaTheme="minorHAnsi" w:hint="eastAsia"/>
        </w:rPr>
        <w:t>２</w:t>
      </w:r>
      <w:r w:rsidRPr="003A0AED">
        <w:rPr>
          <w:rFonts w:eastAsiaTheme="minorHAnsi" w:hint="eastAsia"/>
        </w:rPr>
        <w:t>月</w:t>
      </w:r>
      <w:r w:rsidR="008025F9">
        <w:rPr>
          <w:rFonts w:eastAsiaTheme="minorHAnsi" w:hint="eastAsia"/>
        </w:rPr>
        <w:t>１６</w:t>
      </w:r>
      <w:r w:rsidRPr="003A0AED">
        <w:rPr>
          <w:rFonts w:eastAsiaTheme="minorHAnsi" w:hint="eastAsia"/>
        </w:rPr>
        <w:t>日（</w:t>
      </w:r>
      <w:r w:rsidR="008025F9">
        <w:rPr>
          <w:rFonts w:eastAsiaTheme="minorHAnsi" w:hint="eastAsia"/>
        </w:rPr>
        <w:t>金</w:t>
      </w:r>
      <w:r w:rsidRPr="003A0AED">
        <w:rPr>
          <w:rFonts w:eastAsiaTheme="minorHAnsi" w:hint="eastAsia"/>
        </w:rPr>
        <w:t>）まで提出となります。</w:t>
      </w:r>
    </w:p>
    <w:p w14:paraId="65A9D49E" w14:textId="633FABBE" w:rsidR="000B173D" w:rsidRDefault="009B43A5" w:rsidP="003A0AED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全ての歯科医院が対象ですので必ず申請してください。</w:t>
      </w:r>
    </w:p>
    <w:p w14:paraId="1EF314BD" w14:textId="4E72537A" w:rsidR="009B43A5" w:rsidRDefault="00EE776B" w:rsidP="003A0AED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昨年１０月頃の同補助金は上半期分（100,000円）で、今回は下半期分（50,000円）の補助金となります。申請方法は前回と同様になっています。</w:t>
      </w:r>
    </w:p>
    <w:p w14:paraId="5139720B" w14:textId="77777777" w:rsidR="00F84398" w:rsidRDefault="00F84398" w:rsidP="003A0AED">
      <w:pPr>
        <w:ind w:firstLineChars="100" w:firstLine="210"/>
        <w:rPr>
          <w:rFonts w:eastAsiaTheme="minorHAnsi"/>
        </w:rPr>
      </w:pPr>
    </w:p>
    <w:p w14:paraId="11075A22" w14:textId="354A5CAD" w:rsidR="003A0AED" w:rsidRPr="003A0AED" w:rsidRDefault="003A0AED" w:rsidP="003A0AED">
      <w:pPr>
        <w:ind w:firstLineChars="100" w:firstLine="210"/>
        <w:jc w:val="center"/>
        <w:rPr>
          <w:rFonts w:eastAsiaTheme="minorHAnsi"/>
        </w:rPr>
      </w:pPr>
      <w:r>
        <w:rPr>
          <w:rFonts w:eastAsiaTheme="minorHAnsi" w:hint="eastAsia"/>
        </w:rPr>
        <w:t>記</w:t>
      </w:r>
    </w:p>
    <w:p w14:paraId="3448103E" w14:textId="0733756E" w:rsidR="006D0288" w:rsidRPr="003A0AED" w:rsidRDefault="006D0288" w:rsidP="003A0AED">
      <w:pPr>
        <w:ind w:firstLineChars="100" w:firstLine="210"/>
        <w:rPr>
          <w:rFonts w:eastAsiaTheme="minorHAnsi"/>
        </w:rPr>
      </w:pPr>
      <w:r w:rsidRPr="003A0AED">
        <w:rPr>
          <w:rFonts w:eastAsiaTheme="minorHAnsi" w:hint="eastAsia"/>
        </w:rPr>
        <w:t>宮城県公式ウェブサイト</w:t>
      </w:r>
    </w:p>
    <w:p w14:paraId="6BF3A4AE" w14:textId="244D5B19" w:rsidR="006D0288" w:rsidRPr="003A0AED" w:rsidRDefault="00000000" w:rsidP="003A0AED">
      <w:pPr>
        <w:ind w:firstLineChars="100" w:firstLine="210"/>
        <w:rPr>
          <w:rFonts w:eastAsiaTheme="minorHAnsi"/>
        </w:rPr>
      </w:pPr>
      <w:hyperlink r:id="rId5" w:history="1">
        <w:r w:rsidR="00E02D8B" w:rsidRPr="00DF0D1B">
          <w:rPr>
            <w:rStyle w:val="a5"/>
            <w:rFonts w:eastAsiaTheme="minorHAnsi"/>
          </w:rPr>
          <w:t>https://www.pref.miyagi.jp/soshiki/iryou/r5genyu-bukka.html</w:t>
        </w:r>
      </w:hyperlink>
    </w:p>
    <w:p w14:paraId="640B7E55" w14:textId="1D3784B2" w:rsidR="006D0288" w:rsidRPr="003A0AED" w:rsidRDefault="006D0288" w:rsidP="003A0AED">
      <w:pPr>
        <w:ind w:firstLineChars="100" w:firstLine="210"/>
        <w:rPr>
          <w:rFonts w:eastAsiaTheme="minorHAnsi"/>
          <w:bdr w:val="single" w:sz="4" w:space="0" w:color="auto"/>
        </w:rPr>
      </w:pPr>
      <w:r w:rsidRPr="003A0AED">
        <w:rPr>
          <w:rFonts w:eastAsiaTheme="minorHAnsi" w:hint="eastAsia"/>
          <w:bdr w:val="single" w:sz="4" w:space="0" w:color="auto"/>
        </w:rPr>
        <w:t>提出期限</w:t>
      </w:r>
      <w:r w:rsidR="003A0AED">
        <w:rPr>
          <w:rFonts w:eastAsiaTheme="minorHAnsi" w:hint="eastAsia"/>
        </w:rPr>
        <w:t xml:space="preserve">　</w:t>
      </w:r>
      <w:r w:rsidRPr="003A0AED">
        <w:rPr>
          <w:rFonts w:eastAsiaTheme="minorHAnsi" w:hint="eastAsia"/>
          <w:b/>
          <w:bCs/>
          <w:sz w:val="24"/>
          <w:szCs w:val="24"/>
        </w:rPr>
        <w:t>令和</w:t>
      </w:r>
      <w:r w:rsidR="008025F9">
        <w:rPr>
          <w:rFonts w:eastAsiaTheme="minorHAnsi" w:hint="eastAsia"/>
          <w:b/>
          <w:bCs/>
          <w:sz w:val="24"/>
          <w:szCs w:val="24"/>
        </w:rPr>
        <w:t>６</w:t>
      </w:r>
      <w:r w:rsidRPr="003A0AED">
        <w:rPr>
          <w:rFonts w:eastAsiaTheme="minorHAnsi" w:hint="eastAsia"/>
          <w:b/>
          <w:bCs/>
          <w:sz w:val="24"/>
          <w:szCs w:val="24"/>
        </w:rPr>
        <w:t>年</w:t>
      </w:r>
      <w:r w:rsidR="008025F9">
        <w:rPr>
          <w:rFonts w:eastAsiaTheme="minorHAnsi" w:hint="eastAsia"/>
          <w:b/>
          <w:bCs/>
          <w:sz w:val="24"/>
          <w:szCs w:val="24"/>
        </w:rPr>
        <w:t>２</w:t>
      </w:r>
      <w:r w:rsidRPr="003A0AED">
        <w:rPr>
          <w:rFonts w:eastAsiaTheme="minorHAnsi" w:hint="eastAsia"/>
          <w:b/>
          <w:bCs/>
          <w:sz w:val="24"/>
          <w:szCs w:val="24"/>
        </w:rPr>
        <w:t>月</w:t>
      </w:r>
      <w:r w:rsidR="00E02D8B">
        <w:rPr>
          <w:rFonts w:eastAsiaTheme="minorHAnsi" w:hint="eastAsia"/>
          <w:b/>
          <w:bCs/>
          <w:sz w:val="24"/>
          <w:szCs w:val="24"/>
        </w:rPr>
        <w:t>１</w:t>
      </w:r>
      <w:r w:rsidR="008025F9">
        <w:rPr>
          <w:rFonts w:eastAsiaTheme="minorHAnsi" w:hint="eastAsia"/>
          <w:b/>
          <w:bCs/>
          <w:sz w:val="24"/>
          <w:szCs w:val="24"/>
        </w:rPr>
        <w:t>６</w:t>
      </w:r>
      <w:r w:rsidRPr="003A0AED">
        <w:rPr>
          <w:rFonts w:eastAsiaTheme="minorHAnsi" w:hint="eastAsia"/>
          <w:b/>
          <w:bCs/>
          <w:sz w:val="24"/>
          <w:szCs w:val="24"/>
        </w:rPr>
        <w:t>日（</w:t>
      </w:r>
      <w:r w:rsidR="008025F9">
        <w:rPr>
          <w:rFonts w:eastAsiaTheme="minorHAnsi" w:hint="eastAsia"/>
          <w:b/>
          <w:bCs/>
          <w:sz w:val="24"/>
          <w:szCs w:val="24"/>
        </w:rPr>
        <w:t>金</w:t>
      </w:r>
      <w:r w:rsidRPr="003A0AED">
        <w:rPr>
          <w:rFonts w:eastAsiaTheme="minorHAnsi" w:hint="eastAsia"/>
          <w:b/>
          <w:bCs/>
          <w:sz w:val="24"/>
          <w:szCs w:val="24"/>
        </w:rPr>
        <w:t>）</w:t>
      </w:r>
      <w:r w:rsidRPr="003A0AED">
        <w:rPr>
          <w:rFonts w:eastAsiaTheme="minorHAnsi" w:hint="eastAsia"/>
        </w:rPr>
        <w:t>まで</w:t>
      </w:r>
    </w:p>
    <w:p w14:paraId="31EACD89" w14:textId="2F4A6C9A" w:rsidR="003A0AED" w:rsidRPr="005F1E4B" w:rsidRDefault="006D0288" w:rsidP="005F1E4B">
      <w:pPr>
        <w:ind w:firstLineChars="100" w:firstLine="210"/>
        <w:rPr>
          <w:rFonts w:eastAsiaTheme="minorHAnsi"/>
          <w:szCs w:val="21"/>
          <w:bdr w:val="single" w:sz="4" w:space="0" w:color="auto"/>
        </w:rPr>
      </w:pPr>
      <w:r w:rsidRPr="003A0AED">
        <w:rPr>
          <w:rFonts w:eastAsiaTheme="minorHAnsi" w:hint="eastAsia"/>
          <w:szCs w:val="21"/>
          <w:bdr w:val="single" w:sz="4" w:space="0" w:color="auto"/>
        </w:rPr>
        <w:t>申請方法</w:t>
      </w:r>
      <w:r w:rsidR="005F1E4B" w:rsidRPr="005F1E4B">
        <w:rPr>
          <w:rFonts w:eastAsiaTheme="minorHAnsi" w:hint="eastAsia"/>
          <w:szCs w:val="21"/>
        </w:rPr>
        <w:t xml:space="preserve">　</w:t>
      </w:r>
      <w:r w:rsidR="00485DA7">
        <w:rPr>
          <w:rFonts w:eastAsiaTheme="minorHAnsi" w:hint="eastAsia"/>
          <w:szCs w:val="21"/>
        </w:rPr>
        <w:t>宮城県電子申請システム</w:t>
      </w:r>
      <w:r w:rsidR="003A0AED">
        <w:rPr>
          <w:rFonts w:eastAsiaTheme="minorHAnsi" w:hint="eastAsia"/>
          <w:szCs w:val="21"/>
        </w:rPr>
        <w:t>により申請</w:t>
      </w:r>
    </w:p>
    <w:p w14:paraId="5C54D978" w14:textId="77777777" w:rsidR="00EE776B" w:rsidRDefault="00EE776B" w:rsidP="005F1E4B">
      <w:pPr>
        <w:ind w:firstLineChars="600" w:firstLine="1260"/>
        <w:rPr>
          <w:rFonts w:eastAsiaTheme="minorHAnsi"/>
          <w:color w:val="222222"/>
          <w:szCs w:val="21"/>
        </w:rPr>
      </w:pPr>
      <w:r>
        <w:rPr>
          <w:rFonts w:eastAsiaTheme="minorHAnsi" w:hint="eastAsia"/>
          <w:color w:val="222222"/>
          <w:szCs w:val="21"/>
        </w:rPr>
        <w:t>今回は</w:t>
      </w:r>
      <w:r w:rsidR="00485DA7">
        <w:rPr>
          <w:rFonts w:eastAsiaTheme="minorHAnsi" w:hint="eastAsia"/>
          <w:color w:val="222222"/>
          <w:szCs w:val="21"/>
        </w:rPr>
        <w:t>紙ベースの申請書</w:t>
      </w:r>
      <w:r>
        <w:rPr>
          <w:rFonts w:eastAsiaTheme="minorHAnsi" w:hint="eastAsia"/>
          <w:color w:val="222222"/>
          <w:szCs w:val="21"/>
        </w:rPr>
        <w:t>について記載がありませんでしたので</w:t>
      </w:r>
      <w:r w:rsidR="00485DA7">
        <w:rPr>
          <w:rFonts w:eastAsiaTheme="minorHAnsi" w:hint="eastAsia"/>
          <w:color w:val="222222"/>
          <w:szCs w:val="21"/>
        </w:rPr>
        <w:t>希望の場合は下記の</w:t>
      </w:r>
    </w:p>
    <w:p w14:paraId="3E5DD1DE" w14:textId="552AC0B7" w:rsidR="003A0AED" w:rsidRDefault="00485DA7" w:rsidP="005F1E4B">
      <w:pPr>
        <w:ind w:firstLineChars="600" w:firstLine="1260"/>
        <w:rPr>
          <w:rFonts w:eastAsiaTheme="minorHAnsi"/>
          <w:color w:val="222222"/>
          <w:szCs w:val="21"/>
        </w:rPr>
      </w:pPr>
      <w:r>
        <w:rPr>
          <w:rFonts w:eastAsiaTheme="minorHAnsi" w:hint="eastAsia"/>
          <w:color w:val="222222"/>
          <w:szCs w:val="21"/>
        </w:rPr>
        <w:t>サポート窓口へ連絡してください</w:t>
      </w:r>
    </w:p>
    <w:p w14:paraId="78268BD2" w14:textId="77777777" w:rsidR="003A0AED" w:rsidRPr="003A0AED" w:rsidRDefault="003A0AED" w:rsidP="003A0AED">
      <w:pPr>
        <w:ind w:firstLineChars="100" w:firstLine="210"/>
        <w:rPr>
          <w:rFonts w:eastAsiaTheme="minorHAnsi"/>
          <w:szCs w:val="21"/>
          <w:bdr w:val="single" w:sz="4" w:space="0" w:color="auto"/>
        </w:rPr>
      </w:pPr>
      <w:r w:rsidRPr="003A0AED">
        <w:rPr>
          <w:rFonts w:eastAsiaTheme="minorHAnsi" w:hint="eastAsia"/>
          <w:szCs w:val="21"/>
          <w:bdr w:val="single" w:sz="4" w:space="0" w:color="auto"/>
        </w:rPr>
        <w:t>本補助金に係る問い合わせ先</w:t>
      </w:r>
    </w:p>
    <w:p w14:paraId="097DE3E7" w14:textId="77777777" w:rsidR="003A0AED" w:rsidRDefault="003A0AED" w:rsidP="005F1E4B">
      <w:pPr>
        <w:pStyle w:val="Web"/>
        <w:shd w:val="clear" w:color="auto" w:fill="FFFFFF"/>
        <w:spacing w:before="0" w:beforeAutospacing="0" w:after="192" w:afterAutospacing="0"/>
        <w:ind w:firstLineChars="600" w:firstLine="1260"/>
        <w:rPr>
          <w:rFonts w:asciiTheme="minorHAnsi" w:eastAsiaTheme="minorHAnsi" w:hAnsiTheme="minorHAnsi"/>
          <w:color w:val="222222"/>
          <w:sz w:val="21"/>
          <w:szCs w:val="21"/>
        </w:rPr>
      </w:pPr>
      <w:r w:rsidRPr="003A0AED">
        <w:rPr>
          <w:rFonts w:asciiTheme="minorHAnsi" w:eastAsiaTheme="minorHAnsi" w:hAnsiTheme="minorHAnsi" w:hint="eastAsia"/>
          <w:color w:val="222222"/>
          <w:sz w:val="21"/>
          <w:szCs w:val="21"/>
        </w:rPr>
        <w:t>宮城県医療機関等補助金サポート窓口</w:t>
      </w:r>
      <w:r>
        <w:rPr>
          <w:rFonts w:asciiTheme="minorHAnsi" w:eastAsiaTheme="minorHAnsi" w:hAnsiTheme="minorHAnsi" w:hint="eastAsia"/>
          <w:color w:val="222222"/>
          <w:sz w:val="21"/>
          <w:szCs w:val="21"/>
        </w:rPr>
        <w:t xml:space="preserve">　</w:t>
      </w:r>
    </w:p>
    <w:p w14:paraId="79CEFD68" w14:textId="360EA88A" w:rsidR="003A0AED" w:rsidRDefault="003A0AED" w:rsidP="005F1E4B">
      <w:pPr>
        <w:pStyle w:val="Web"/>
        <w:shd w:val="clear" w:color="auto" w:fill="FFFFFF"/>
        <w:spacing w:before="0" w:beforeAutospacing="0" w:after="192" w:afterAutospacing="0"/>
        <w:ind w:firstLineChars="600" w:firstLine="1260"/>
        <w:rPr>
          <w:rStyle w:val="a5"/>
          <w:rFonts w:asciiTheme="minorHAnsi" w:eastAsiaTheme="minorHAnsi" w:hAnsiTheme="minorHAnsi"/>
          <w:sz w:val="21"/>
          <w:szCs w:val="21"/>
        </w:rPr>
      </w:pPr>
      <w:r w:rsidRPr="003A0AED">
        <w:rPr>
          <w:rFonts w:asciiTheme="minorHAnsi" w:eastAsiaTheme="minorHAnsi" w:hAnsiTheme="minorHAnsi" w:hint="eastAsia"/>
          <w:color w:val="222222"/>
          <w:sz w:val="21"/>
          <w:szCs w:val="21"/>
        </w:rPr>
        <w:t>メール：</w:t>
      </w:r>
      <w:hyperlink r:id="rId6" w:history="1">
        <w:r w:rsidRPr="003A0AED">
          <w:rPr>
            <w:rStyle w:val="a5"/>
            <w:rFonts w:asciiTheme="minorHAnsi" w:eastAsiaTheme="minorHAnsi" w:hAnsiTheme="minorHAnsi" w:hint="eastAsia"/>
            <w:sz w:val="21"/>
            <w:szCs w:val="21"/>
          </w:rPr>
          <w:t>genyu-hs@pref.miyagi.lg.jp</w:t>
        </w:r>
      </w:hyperlink>
    </w:p>
    <w:p w14:paraId="36CCB7B0" w14:textId="2C866A3F" w:rsidR="000A508D" w:rsidRPr="000A508D" w:rsidRDefault="000A508D" w:rsidP="005F1E4B">
      <w:pPr>
        <w:pStyle w:val="Web"/>
        <w:shd w:val="clear" w:color="auto" w:fill="FFFFFF"/>
        <w:spacing w:before="0" w:beforeAutospacing="0" w:after="192" w:afterAutospacing="0"/>
        <w:ind w:firstLineChars="600" w:firstLine="1260"/>
        <w:rPr>
          <w:rFonts w:asciiTheme="minorHAnsi" w:eastAsiaTheme="minorHAnsi" w:hAnsiTheme="minorHAnsi"/>
          <w:sz w:val="21"/>
          <w:szCs w:val="21"/>
        </w:rPr>
      </w:pPr>
      <w:r w:rsidRPr="000A508D">
        <w:rPr>
          <w:rStyle w:val="a5"/>
          <w:rFonts w:asciiTheme="minorHAnsi" w:eastAsiaTheme="minorHAnsi" w:hAnsiTheme="minorHAnsi" w:hint="eastAsia"/>
          <w:color w:val="auto"/>
          <w:sz w:val="21"/>
          <w:szCs w:val="21"/>
          <w:u w:val="none"/>
        </w:rPr>
        <w:t>電話</w:t>
      </w:r>
      <w:r>
        <w:rPr>
          <w:rStyle w:val="a5"/>
          <w:rFonts w:asciiTheme="minorHAnsi" w:eastAsiaTheme="minorHAnsi" w:hAnsiTheme="minorHAnsi" w:hint="eastAsia"/>
          <w:color w:val="auto"/>
          <w:sz w:val="21"/>
          <w:szCs w:val="21"/>
          <w:u w:val="none"/>
        </w:rPr>
        <w:t>：　022-395-8516　9:00～17:00　（土日祝を除く）</w:t>
      </w:r>
    </w:p>
    <w:p w14:paraId="46E47B0F" w14:textId="29D9AA55" w:rsidR="003A0AED" w:rsidRDefault="00B640F9" w:rsidP="00B640F9">
      <w:pPr>
        <w:rPr>
          <w:rFonts w:eastAsiaTheme="minorHAnsi"/>
          <w:color w:val="222222"/>
          <w:szCs w:val="21"/>
          <w:u w:val="single"/>
        </w:rPr>
      </w:pPr>
      <w:r w:rsidRPr="00B640F9">
        <w:rPr>
          <w:rFonts w:eastAsiaTheme="minorHAnsi" w:hint="eastAsia"/>
          <w:color w:val="222222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5410E298" w14:textId="77777777" w:rsidR="00F84398" w:rsidRPr="00B640F9" w:rsidRDefault="00F84398" w:rsidP="00B640F9">
      <w:pPr>
        <w:rPr>
          <w:rFonts w:eastAsiaTheme="minorHAnsi"/>
          <w:color w:val="222222"/>
          <w:szCs w:val="21"/>
          <w:u w:val="single"/>
        </w:rPr>
      </w:pPr>
    </w:p>
    <w:p w14:paraId="3E3603D8" w14:textId="77777777" w:rsidR="005F1E4B" w:rsidRDefault="000B173D" w:rsidP="003A0AED">
      <w:pPr>
        <w:rPr>
          <w:rFonts w:eastAsiaTheme="minorHAnsi"/>
          <w:color w:val="222222"/>
          <w:szCs w:val="21"/>
        </w:rPr>
      </w:pPr>
      <w:r>
        <w:rPr>
          <w:rFonts w:eastAsiaTheme="minorHAnsi" w:hint="eastAsia"/>
          <w:color w:val="222222"/>
          <w:szCs w:val="21"/>
        </w:rPr>
        <w:t xml:space="preserve">＊　</w:t>
      </w:r>
      <w:r w:rsidR="005F1E4B" w:rsidRPr="005F1E4B">
        <w:rPr>
          <w:rFonts w:eastAsiaTheme="minorHAnsi" w:hint="eastAsia"/>
          <w:color w:val="222222"/>
          <w:szCs w:val="21"/>
        </w:rPr>
        <w:t>電子申請システムで申し込み完了後</w:t>
      </w:r>
      <w:r w:rsidRPr="005F1E4B">
        <w:rPr>
          <w:rFonts w:eastAsiaTheme="minorHAnsi" w:hint="eastAsia"/>
          <w:color w:val="222222"/>
          <w:szCs w:val="21"/>
        </w:rPr>
        <w:t>、</w:t>
      </w:r>
      <w:r w:rsidR="005F1E4B" w:rsidRPr="005F1E4B">
        <w:rPr>
          <w:rFonts w:eastAsiaTheme="minorHAnsi" w:hint="eastAsia"/>
          <w:color w:val="222222"/>
          <w:szCs w:val="21"/>
        </w:rPr>
        <w:t>みやぎ電子申請サービスより到達通知、受付通知</w:t>
      </w:r>
    </w:p>
    <w:p w14:paraId="6F4624BD" w14:textId="225DBD0A" w:rsidR="003A0AED" w:rsidRPr="00EE776B" w:rsidRDefault="005F1E4B" w:rsidP="00EE776B">
      <w:pPr>
        <w:ind w:firstLineChars="200" w:firstLine="420"/>
        <w:rPr>
          <w:rFonts w:eastAsiaTheme="minorHAnsi"/>
          <w:color w:val="222222"/>
          <w:szCs w:val="21"/>
        </w:rPr>
      </w:pPr>
      <w:r w:rsidRPr="005F1E4B">
        <w:rPr>
          <w:rFonts w:eastAsiaTheme="minorHAnsi" w:hint="eastAsia"/>
          <w:color w:val="222222"/>
          <w:szCs w:val="21"/>
        </w:rPr>
        <w:t>のメール</w:t>
      </w:r>
      <w:r>
        <w:rPr>
          <w:rFonts w:eastAsiaTheme="minorHAnsi" w:hint="eastAsia"/>
          <w:color w:val="222222"/>
          <w:szCs w:val="21"/>
        </w:rPr>
        <w:t>があります</w:t>
      </w:r>
      <w:r w:rsidR="000B173D" w:rsidRPr="005F1E4B">
        <w:rPr>
          <w:rFonts w:eastAsiaTheme="minorHAnsi" w:hint="eastAsia"/>
          <w:color w:val="222222"/>
          <w:szCs w:val="21"/>
        </w:rPr>
        <w:t>。</w:t>
      </w:r>
    </w:p>
    <w:sectPr w:rsidR="003A0AED" w:rsidRPr="00EE776B" w:rsidSect="008D23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6020C"/>
    <w:multiLevelType w:val="hybridMultilevel"/>
    <w:tmpl w:val="28DE575E"/>
    <w:lvl w:ilvl="0" w:tplc="EC4EF448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201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85"/>
    <w:rsid w:val="000A508D"/>
    <w:rsid w:val="000B173D"/>
    <w:rsid w:val="00164340"/>
    <w:rsid w:val="002A195C"/>
    <w:rsid w:val="003A0AED"/>
    <w:rsid w:val="00456592"/>
    <w:rsid w:val="00485DA7"/>
    <w:rsid w:val="005F1E4B"/>
    <w:rsid w:val="006226E1"/>
    <w:rsid w:val="006D0288"/>
    <w:rsid w:val="008025F9"/>
    <w:rsid w:val="00887CB7"/>
    <w:rsid w:val="008D2356"/>
    <w:rsid w:val="009966C3"/>
    <w:rsid w:val="009B43A5"/>
    <w:rsid w:val="00AD61BA"/>
    <w:rsid w:val="00B640F9"/>
    <w:rsid w:val="00C0638C"/>
    <w:rsid w:val="00C37807"/>
    <w:rsid w:val="00DA0C87"/>
    <w:rsid w:val="00E02D8B"/>
    <w:rsid w:val="00E65785"/>
    <w:rsid w:val="00EE776B"/>
    <w:rsid w:val="00F5527E"/>
    <w:rsid w:val="00F84398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10CFF"/>
  <w15:chartTrackingRefBased/>
  <w15:docId w15:val="{9036EF91-BCD8-4DF4-ABB6-CFF1FA8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5785"/>
  </w:style>
  <w:style w:type="character" w:customStyle="1" w:styleId="a4">
    <w:name w:val="日付 (文字)"/>
    <w:basedOn w:val="a0"/>
    <w:link w:val="a3"/>
    <w:uiPriority w:val="99"/>
    <w:semiHidden/>
    <w:rsid w:val="00E65785"/>
  </w:style>
  <w:style w:type="character" w:styleId="a5">
    <w:name w:val="Hyperlink"/>
    <w:basedOn w:val="a0"/>
    <w:uiPriority w:val="99"/>
    <w:unhideWhenUsed/>
    <w:rsid w:val="006D028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028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A0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tive">
    <w:name w:val="active"/>
    <w:basedOn w:val="a"/>
    <w:rsid w:val="003A0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02D8B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F1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yu-hs@pref.miyagi.lg.jp" TargetMode="External"/><Relationship Id="rId5" Type="http://schemas.openxmlformats.org/officeDocument/2006/relationships/hyperlink" Target="https://www.pref.miyagi.jp/soshiki/iryou/r5genyu-buk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西村歯科医院</dc:creator>
  <cp:keywords/>
  <dc:description/>
  <cp:lastModifiedBy>英紀 西村</cp:lastModifiedBy>
  <cp:revision>7</cp:revision>
  <cp:lastPrinted>2024-01-16T00:50:00Z</cp:lastPrinted>
  <dcterms:created xsi:type="dcterms:W3CDTF">2024-01-16T00:54:00Z</dcterms:created>
  <dcterms:modified xsi:type="dcterms:W3CDTF">2024-01-16T09:13:00Z</dcterms:modified>
</cp:coreProperties>
</file>